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9A0" w:rsidRPr="00D679A0" w:rsidRDefault="00D679A0" w:rsidP="00D679A0">
      <w:pPr>
        <w:jc w:val="center"/>
        <w:rPr>
          <w:b/>
        </w:rPr>
      </w:pPr>
    </w:p>
    <w:p w:rsidR="00D679A0" w:rsidRPr="00D679A0" w:rsidRDefault="00D679A0" w:rsidP="00D679A0">
      <w:pPr>
        <w:jc w:val="center"/>
        <w:rPr>
          <w:b/>
        </w:rPr>
      </w:pPr>
      <w:r w:rsidRPr="00D679A0">
        <w:rPr>
          <w:b/>
        </w:rPr>
        <w:t>3.</w:t>
      </w:r>
    </w:p>
    <w:p w:rsidR="004D24A3" w:rsidRDefault="00941DA8" w:rsidP="00D679A0">
      <w:pPr>
        <w:jc w:val="center"/>
        <w:rPr>
          <w:b/>
        </w:rPr>
      </w:pPr>
      <w:r>
        <w:rPr>
          <w:b/>
        </w:rPr>
        <w:t>Bizottsági állásfoglalás</w:t>
      </w:r>
      <w:bookmarkStart w:id="0" w:name="_GoBack"/>
      <w:bookmarkEnd w:id="0"/>
    </w:p>
    <w:p w:rsidR="004D24A3" w:rsidRPr="004D24A3" w:rsidRDefault="004D24A3" w:rsidP="004D24A3"/>
    <w:p w:rsidR="004D24A3" w:rsidRPr="004D24A3" w:rsidRDefault="004D24A3" w:rsidP="004D24A3"/>
    <w:p w:rsidR="004D24A3" w:rsidRDefault="004D24A3" w:rsidP="004D24A3"/>
    <w:p w:rsidR="004D24A3" w:rsidRDefault="004D24A3" w:rsidP="004D24A3"/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5"/>
        <w:gridCol w:w="1440"/>
        <w:gridCol w:w="1418"/>
        <w:gridCol w:w="2848"/>
        <w:gridCol w:w="10"/>
        <w:gridCol w:w="53"/>
        <w:gridCol w:w="10"/>
      </w:tblGrid>
      <w:tr w:rsidR="004D24A3" w:rsidTr="002554A5">
        <w:trPr>
          <w:gridAfter w:val="1"/>
          <w:wAfter w:w="10" w:type="dxa"/>
          <w:trHeight w:val="937"/>
        </w:trPr>
        <w:tc>
          <w:tcPr>
            <w:tcW w:w="9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4A3" w:rsidRDefault="004D24A3" w:rsidP="002554A5">
            <w:pPr>
              <w:spacing w:after="0" w:line="100" w:lineRule="atLeast"/>
              <w:rPr>
                <w:szCs w:val="20"/>
              </w:rPr>
            </w:pPr>
            <w:r>
              <w:rPr>
                <w:b/>
                <w:szCs w:val="20"/>
              </w:rPr>
              <w:t xml:space="preserve">Előterjesztés tárgya: </w:t>
            </w:r>
          </w:p>
          <w:p w:rsidR="004D24A3" w:rsidRDefault="004D24A3" w:rsidP="002554A5">
            <w:pPr>
              <w:spacing w:after="0" w:line="100" w:lineRule="atLeast"/>
              <w:rPr>
                <w:szCs w:val="20"/>
              </w:rPr>
            </w:pPr>
          </w:p>
          <w:p w:rsidR="004D24A3" w:rsidRDefault="004D24A3" w:rsidP="002554A5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t>Tájékoztató Hévíz város közrendjének és közbiztonságának helyzetéről</w:t>
            </w:r>
          </w:p>
          <w:p w:rsidR="004D24A3" w:rsidRDefault="004D24A3" w:rsidP="002554A5">
            <w:pPr>
              <w:pStyle w:val="Szvegtrzs31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D24A3" w:rsidRDefault="004D24A3" w:rsidP="002554A5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4D24A3" w:rsidTr="002554A5">
        <w:trPr>
          <w:trHeight w:val="1220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4A3" w:rsidRDefault="004D24A3" w:rsidP="002554A5">
            <w:pPr>
              <w:snapToGrid w:val="0"/>
              <w:spacing w:after="0" w:line="100" w:lineRule="atLeast"/>
              <w:rPr>
                <w:b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4A3" w:rsidRDefault="004D24A3" w:rsidP="002554A5">
            <w:pPr>
              <w:spacing w:after="0"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4A3" w:rsidRDefault="004D24A3" w:rsidP="002554A5">
            <w:pPr>
              <w:spacing w:after="0"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4A3" w:rsidRDefault="004D24A3" w:rsidP="002554A5">
            <w:pPr>
              <w:spacing w:after="0"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4A3" w:rsidRDefault="004D24A3" w:rsidP="002554A5">
            <w:pPr>
              <w:spacing w:after="0"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  <w:tc>
          <w:tcPr>
            <w:tcW w:w="6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D24A3" w:rsidRDefault="004D24A3" w:rsidP="002554A5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4D24A3" w:rsidTr="002554A5">
        <w:trPr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4A3" w:rsidRDefault="004D24A3" w:rsidP="002554A5">
            <w:pPr>
              <w:spacing w:after="0" w:line="100" w:lineRule="atLeas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4A3" w:rsidRDefault="004D24A3" w:rsidP="002554A5">
            <w:pPr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2015. április 23.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4A3" w:rsidRDefault="004D24A3" w:rsidP="002554A5">
            <w:pPr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89/2015. (IV.23.) PTVB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4A3" w:rsidRDefault="004D24A3" w:rsidP="002554A5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igen </w:t>
            </w:r>
          </w:p>
          <w:p w:rsidR="004D24A3" w:rsidRDefault="004D24A3" w:rsidP="002554A5">
            <w:pPr>
              <w:snapToGrid w:val="0"/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szavazat</w:t>
            </w:r>
          </w:p>
        </w:tc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24A3" w:rsidRDefault="004D24A3" w:rsidP="002554A5">
            <w:pPr>
              <w:spacing w:after="0" w:line="100" w:lineRule="atLeast"/>
            </w:pPr>
            <w:r>
              <w:rPr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  <w:tc>
          <w:tcPr>
            <w:tcW w:w="6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D24A3" w:rsidRDefault="004D24A3" w:rsidP="002554A5">
            <w:pPr>
              <w:snapToGrid w:val="0"/>
            </w:pPr>
          </w:p>
        </w:tc>
      </w:tr>
    </w:tbl>
    <w:p w:rsidR="004D24A3" w:rsidRDefault="004D24A3" w:rsidP="004D24A3">
      <w:pPr>
        <w:spacing w:after="0" w:line="100" w:lineRule="atLeast"/>
      </w:pPr>
    </w:p>
    <w:p w:rsidR="004D24A3" w:rsidRDefault="004D24A3" w:rsidP="004D24A3">
      <w:pPr>
        <w:spacing w:after="0" w:line="100" w:lineRule="atLeast"/>
        <w:jc w:val="center"/>
      </w:pPr>
    </w:p>
    <w:p w:rsidR="004D24A3" w:rsidRDefault="004D24A3" w:rsidP="004D24A3">
      <w:pPr>
        <w:spacing w:after="0" w:line="100" w:lineRule="atLeast"/>
      </w:pPr>
      <w:r>
        <w:t xml:space="preserve"> </w:t>
      </w:r>
    </w:p>
    <w:p w:rsidR="004D24A3" w:rsidRDefault="004D24A3" w:rsidP="004D24A3">
      <w:pPr>
        <w:spacing w:after="0" w:line="100" w:lineRule="atLeast"/>
      </w:pPr>
    </w:p>
    <w:p w:rsidR="004D24A3" w:rsidRDefault="004D24A3" w:rsidP="004D24A3">
      <w:pPr>
        <w:spacing w:after="0" w:line="100" w:lineRule="atLeast"/>
      </w:pPr>
    </w:p>
    <w:p w:rsidR="00EA650A" w:rsidRPr="004D24A3" w:rsidRDefault="00EA650A" w:rsidP="004D24A3">
      <w:pPr>
        <w:jc w:val="center"/>
      </w:pPr>
    </w:p>
    <w:sectPr w:rsidR="00EA650A" w:rsidRPr="004D2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A0"/>
    <w:rsid w:val="004D24A3"/>
    <w:rsid w:val="00941DA8"/>
    <w:rsid w:val="00D679A0"/>
    <w:rsid w:val="00EA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154B6-0505-4C08-B3A3-2BB1CFBA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31">
    <w:name w:val="Szövegtörzs 31"/>
    <w:basedOn w:val="Norml"/>
    <w:rsid w:val="004D24A3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3</cp:revision>
  <dcterms:created xsi:type="dcterms:W3CDTF">2015-04-24T07:38:00Z</dcterms:created>
  <dcterms:modified xsi:type="dcterms:W3CDTF">2015-04-24T07:49:00Z</dcterms:modified>
</cp:coreProperties>
</file>